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</w:rPr>
        <w:t>铜仁学院附属中学2022年公开引进急需专业教师</w:t>
      </w:r>
    </w:p>
    <w:p>
      <w:pPr>
        <w:jc w:val="center"/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  <w:lang w:eastAsia="zh-CN"/>
        </w:rPr>
        <w:t>拟进入</w:t>
      </w: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</w:rPr>
        <w:t>资格复审及面试</w:t>
      </w: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  <w:lang w:eastAsia="zh-CN"/>
        </w:rPr>
        <w:t>评审</w:t>
      </w:r>
      <w:r>
        <w:rPr>
          <w:rFonts w:hint="eastAsia" w:ascii="方正小标宋简体" w:hAnsi="仿宋" w:eastAsia="方正小标宋简体" w:cs="仿宋"/>
          <w:color w:val="auto"/>
          <w:kern w:val="0"/>
          <w:sz w:val="36"/>
          <w:szCs w:val="36"/>
        </w:rPr>
        <w:t>人员名单</w:t>
      </w:r>
    </w:p>
    <w:p>
      <w:pPr>
        <w:spacing w:line="560" w:lineRule="exact"/>
        <w:jc w:val="center"/>
        <w:rPr>
          <w:rFonts w:hint="eastAsia" w:ascii="黑体" w:hAnsi="黑体" w:eastAsia="黑体" w:cs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历史（1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人）</w:t>
      </w:r>
    </w:p>
    <w:p>
      <w:pPr>
        <w:spacing w:line="360" w:lineRule="auto"/>
        <w:ind w:left="319" w:leftChars="152"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祝薇佳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敖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涵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崔桂芳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张雪雪  胡洁娇  蹇  丽  </w:t>
      </w:r>
    </w:p>
    <w:p>
      <w:pPr>
        <w:spacing w:line="360" w:lineRule="auto"/>
        <w:ind w:left="319" w:leftChars="152"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姜  恋  李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愉  李云恒  刘钻兰  冉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静  杨亚东  </w:t>
      </w:r>
    </w:p>
    <w:p>
      <w:pPr>
        <w:spacing w:line="360" w:lineRule="auto"/>
        <w:ind w:left="319" w:leftChars="152"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王姣姣  徐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姣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杨亦岚  </w:t>
      </w:r>
    </w:p>
    <w:p>
      <w:pPr>
        <w:pStyle w:val="5"/>
      </w:pPr>
    </w:p>
    <w:p>
      <w:pPr>
        <w:spacing w:line="560" w:lineRule="exact"/>
        <w:jc w:val="center"/>
        <w:rPr>
          <w:rFonts w:hint="eastAsia" w:ascii="黑体" w:hAnsi="黑体" w:eastAsia="黑体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英语（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人）</w:t>
      </w:r>
    </w:p>
    <w:p>
      <w:pPr>
        <w:spacing w:line="360" w:lineRule="auto"/>
        <w:jc w:val="center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代乐乐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侯易竹  刘仙冬  罗贤毅  石 英  王冰洁  </w:t>
      </w:r>
    </w:p>
    <w:p>
      <w:pPr>
        <w:spacing w:line="360" w:lineRule="auto"/>
        <w:ind w:firstLine="960" w:firstLineChars="3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文双庆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赵雪彬  </w:t>
      </w:r>
    </w:p>
    <w:p>
      <w:pPr>
        <w:pStyle w:val="5"/>
        <w:rPr>
          <w:rFonts w:hint="eastAsia"/>
        </w:rPr>
      </w:pPr>
    </w:p>
    <w:p>
      <w:pPr>
        <w:spacing w:line="560" w:lineRule="exact"/>
        <w:jc w:val="center"/>
        <w:rPr>
          <w:rFonts w:hint="eastAsia" w:ascii="黑体" w:hAnsi="黑体" w:eastAsia="黑体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物理（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人）</w:t>
      </w:r>
    </w:p>
    <w:p>
      <w:pPr>
        <w:pStyle w:val="5"/>
        <w:ind w:left="0" w:firstLine="960" w:firstLineChars="300"/>
        <w:rPr>
          <w:rFonts w:hint="eastAsia" w:ascii="仿宋_GB2312" w:hAnsi="仿宋" w:eastAsia="仿宋_GB2312" w:cs="仿宋"/>
          <w:color w:val="000000"/>
        </w:rPr>
      </w:pPr>
      <w:r>
        <w:rPr>
          <w:rFonts w:hint="eastAsia" w:ascii="仿宋_GB2312" w:hAnsi="仿宋" w:eastAsia="仿宋_GB2312" w:cs="仿宋"/>
          <w:color w:val="000000"/>
        </w:rPr>
        <w:t>杨</w:t>
      </w:r>
      <w:r>
        <w:rPr>
          <w:rFonts w:hint="eastAsia" w:ascii="仿宋_GB2312" w:hAnsi="仿宋" w:eastAsia="仿宋_GB2312" w:cs="仿宋"/>
          <w:color w:val="000000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</w:rPr>
        <w:t>亚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spacing w:line="560" w:lineRule="exact"/>
        <w:ind w:firstLine="280" w:firstLineChars="100"/>
        <w:rPr>
          <w:rFonts w:hint="eastAsia" w:ascii="仿宋_GB2312" w:hAnsi="仿宋" w:eastAsia="仿宋_GB2312"/>
          <w:sz w:val="28"/>
          <w:szCs w:val="28"/>
        </w:rPr>
      </w:pPr>
    </w:p>
    <w:p/>
    <w:sectPr>
      <w:footerReference r:id="rId3" w:type="default"/>
      <w:pgSz w:w="11906" w:h="16838"/>
      <w:pgMar w:top="2098" w:right="1474" w:bottom="1985" w:left="1588" w:header="0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DBlNzNlZWIzN2RjZDcwY2YyOTk2YzQzYWFkZTcifQ=="/>
  </w:docVars>
  <w:rsids>
    <w:rsidRoot w:val="3E46012E"/>
    <w:rsid w:val="3E4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 左 行距: 最小值 28 磅"/>
    <w:basedOn w:val="1"/>
    <w:qFormat/>
    <w:uiPriority w:val="99"/>
    <w:pPr>
      <w:shd w:val="clear" w:color="auto" w:fill="FFFFFF"/>
      <w:spacing w:line="360" w:lineRule="atLeast"/>
      <w:ind w:left="1" w:firstLine="419"/>
      <w:jc w:val="left"/>
      <w:textAlignment w:val="bottom"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2022-05-24T08:28:00Z</dcterms:created>
  <dc:creator>Administrator</dc:creator>
  <cp:lastModifiedBy>Administrator</cp:lastModifiedBy>
  <dcterms:modified xsi:type="dcterms:W3CDTF">2022-05-24T08:29:40Z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86983066FF044903B829A225377B445A</vt:lpwstr>
  </property>
</Properties>
</file>